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B16E3" w14:textId="77777777" w:rsidR="00D87DA2" w:rsidRPr="00003504" w:rsidRDefault="006F302E" w:rsidP="006F302E">
      <w:pPr>
        <w:jc w:val="center"/>
        <w:rPr>
          <w:rFonts w:ascii="Arial" w:hAnsi="Arial" w:cs="Arial"/>
          <w:b/>
          <w:sz w:val="24"/>
          <w:szCs w:val="24"/>
          <w:u w:val="single"/>
        </w:rPr>
      </w:pPr>
      <w:r w:rsidRPr="00003504">
        <w:rPr>
          <w:rFonts w:ascii="Arial" w:hAnsi="Arial" w:cs="Arial"/>
          <w:b/>
          <w:sz w:val="24"/>
          <w:szCs w:val="24"/>
          <w:u w:val="single"/>
        </w:rPr>
        <w:t>Margaret Beaufort Institute of Theology.</w:t>
      </w:r>
    </w:p>
    <w:p w14:paraId="1AA9FDE0" w14:textId="59610272" w:rsidR="006F302E" w:rsidRPr="00003504" w:rsidRDefault="00CE0E39" w:rsidP="006F302E">
      <w:pPr>
        <w:jc w:val="center"/>
        <w:rPr>
          <w:rFonts w:ascii="Arial" w:hAnsi="Arial" w:cs="Arial"/>
          <w:b/>
          <w:sz w:val="24"/>
          <w:szCs w:val="24"/>
          <w:u w:val="single"/>
        </w:rPr>
      </w:pPr>
      <w:r w:rsidRPr="00003504">
        <w:rPr>
          <w:rFonts w:ascii="Arial" w:hAnsi="Arial" w:cs="Arial"/>
          <w:b/>
          <w:sz w:val="24"/>
          <w:szCs w:val="24"/>
          <w:u w:val="single"/>
        </w:rPr>
        <w:t xml:space="preserve">Online </w:t>
      </w:r>
      <w:r w:rsidR="006F302E" w:rsidRPr="00003504">
        <w:rPr>
          <w:rFonts w:ascii="Arial" w:hAnsi="Arial" w:cs="Arial"/>
          <w:b/>
          <w:sz w:val="24"/>
          <w:szCs w:val="24"/>
          <w:u w:val="single"/>
        </w:rPr>
        <w:t>Liturgy –Thursday February 10</w:t>
      </w:r>
      <w:r w:rsidR="006F302E" w:rsidRPr="00003504">
        <w:rPr>
          <w:rFonts w:ascii="Arial" w:hAnsi="Arial" w:cs="Arial"/>
          <w:b/>
          <w:sz w:val="24"/>
          <w:szCs w:val="24"/>
          <w:u w:val="single"/>
          <w:vertAlign w:val="superscript"/>
        </w:rPr>
        <w:t>th</w:t>
      </w:r>
      <w:r w:rsidR="006F302E" w:rsidRPr="00003504">
        <w:rPr>
          <w:rFonts w:ascii="Arial" w:hAnsi="Arial" w:cs="Arial"/>
          <w:b/>
          <w:sz w:val="24"/>
          <w:szCs w:val="24"/>
          <w:u w:val="single"/>
        </w:rPr>
        <w:t xml:space="preserve"> 2022 6.00pm</w:t>
      </w:r>
    </w:p>
    <w:p w14:paraId="067D3426" w14:textId="77777777" w:rsidR="006F302E" w:rsidRPr="00003504" w:rsidRDefault="006F302E" w:rsidP="006F302E">
      <w:pPr>
        <w:jc w:val="center"/>
        <w:rPr>
          <w:rFonts w:ascii="Arial" w:hAnsi="Arial" w:cs="Arial"/>
          <w:b/>
          <w:sz w:val="24"/>
          <w:szCs w:val="24"/>
        </w:rPr>
      </w:pPr>
      <w:r w:rsidRPr="00003504">
        <w:rPr>
          <w:rFonts w:ascii="Arial" w:hAnsi="Arial" w:cs="Arial"/>
          <w:b/>
          <w:sz w:val="24"/>
          <w:szCs w:val="24"/>
        </w:rPr>
        <w:t>Saint Scholastica, Virgin</w:t>
      </w:r>
    </w:p>
    <w:p w14:paraId="4DF11D83" w14:textId="77777777" w:rsidR="00CE0E39" w:rsidRPr="00003504" w:rsidRDefault="006F302E" w:rsidP="006F302E">
      <w:pPr>
        <w:rPr>
          <w:rFonts w:ascii="Arial" w:hAnsi="Arial" w:cs="Arial"/>
          <w:b/>
          <w:sz w:val="24"/>
          <w:szCs w:val="24"/>
        </w:rPr>
      </w:pPr>
      <w:r w:rsidRPr="00003504">
        <w:rPr>
          <w:rFonts w:ascii="Arial" w:hAnsi="Arial" w:cs="Arial"/>
          <w:noProof/>
          <w:sz w:val="24"/>
          <w:szCs w:val="24"/>
          <w:lang w:eastAsia="en-GB"/>
        </w:rPr>
        <w:drawing>
          <wp:inline distT="0" distB="0" distL="0" distR="0" wp14:anchorId="10580CF2" wp14:editId="1CF56AEB">
            <wp:extent cx="3552825" cy="4474591"/>
            <wp:effectExtent l="19050" t="0" r="9525" b="0"/>
            <wp:docPr id="4" name="Picture 4" descr="St. Scholastica Public Do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Scholastica Public Domain Image"/>
                    <pic:cNvPicPr>
                      <a:picLocks noChangeAspect="1" noChangeArrowheads="1"/>
                    </pic:cNvPicPr>
                  </pic:nvPicPr>
                  <pic:blipFill>
                    <a:blip r:embed="rId7" cstate="print"/>
                    <a:srcRect/>
                    <a:stretch>
                      <a:fillRect/>
                    </a:stretch>
                  </pic:blipFill>
                  <pic:spPr bwMode="auto">
                    <a:xfrm>
                      <a:off x="0" y="0"/>
                      <a:ext cx="3552825" cy="4474591"/>
                    </a:xfrm>
                    <a:prstGeom prst="rect">
                      <a:avLst/>
                    </a:prstGeom>
                    <a:noFill/>
                    <a:ln w="9525">
                      <a:noFill/>
                      <a:miter lim="800000"/>
                      <a:headEnd/>
                      <a:tailEnd/>
                    </a:ln>
                  </pic:spPr>
                </pic:pic>
              </a:graphicData>
            </a:graphic>
          </wp:inline>
        </w:drawing>
      </w:r>
    </w:p>
    <w:p w14:paraId="0C464B02" w14:textId="16ED9DCD" w:rsidR="006F302E" w:rsidRPr="00003504" w:rsidRDefault="00003504" w:rsidP="006F302E">
      <w:pPr>
        <w:rPr>
          <w:rFonts w:ascii="Arial" w:hAnsi="Arial" w:cs="Arial"/>
          <w:b/>
          <w:sz w:val="24"/>
          <w:szCs w:val="24"/>
        </w:rPr>
      </w:pPr>
      <w:r>
        <w:rPr>
          <w:rFonts w:ascii="Arial" w:hAnsi="Arial" w:cs="Arial"/>
          <w:b/>
          <w:sz w:val="24"/>
          <w:szCs w:val="24"/>
        </w:rPr>
        <w:t>“</w:t>
      </w:r>
      <w:r w:rsidRPr="00003504">
        <w:rPr>
          <w:rFonts w:ascii="Arial" w:hAnsi="Arial" w:cs="Arial"/>
          <w:b/>
          <w:sz w:val="24"/>
          <w:szCs w:val="24"/>
        </w:rPr>
        <w:t>I</w:t>
      </w:r>
      <w:r w:rsidR="007D0771" w:rsidRPr="00003504">
        <w:rPr>
          <w:rFonts w:ascii="Arial" w:hAnsi="Arial" w:cs="Arial"/>
          <w:b/>
          <w:sz w:val="24"/>
          <w:szCs w:val="24"/>
        </w:rPr>
        <w:t xml:space="preserve"> ASKED YOU AND YOU WOULD NOT LISTEN; </w:t>
      </w:r>
      <w:proofErr w:type="gramStart"/>
      <w:r w:rsidR="007D0771" w:rsidRPr="00003504">
        <w:rPr>
          <w:rFonts w:ascii="Arial" w:hAnsi="Arial" w:cs="Arial"/>
          <w:b/>
          <w:sz w:val="24"/>
          <w:szCs w:val="24"/>
        </w:rPr>
        <w:t>SO</w:t>
      </w:r>
      <w:proofErr w:type="gramEnd"/>
      <w:r w:rsidR="007D0771" w:rsidRPr="00003504">
        <w:rPr>
          <w:rFonts w:ascii="Arial" w:hAnsi="Arial" w:cs="Arial"/>
          <w:b/>
          <w:sz w:val="24"/>
          <w:szCs w:val="24"/>
        </w:rPr>
        <w:t xml:space="preserve"> I ASKED MY GOD AND HE DID LISTEN.</w:t>
      </w:r>
      <w:r>
        <w:rPr>
          <w:rFonts w:ascii="Arial" w:hAnsi="Arial" w:cs="Arial"/>
          <w:b/>
          <w:sz w:val="24"/>
          <w:szCs w:val="24"/>
        </w:rPr>
        <w:t>”</w:t>
      </w:r>
      <w:r w:rsidR="007D0771" w:rsidRPr="00003504">
        <w:rPr>
          <w:rFonts w:ascii="Arial" w:hAnsi="Arial" w:cs="Arial"/>
          <w:b/>
          <w:sz w:val="24"/>
          <w:szCs w:val="24"/>
        </w:rPr>
        <w:t xml:space="preserve"> Saint Scholastica</w:t>
      </w:r>
    </w:p>
    <w:p w14:paraId="0F001EAC" w14:textId="7D6373A9" w:rsidR="00524D9B" w:rsidRPr="00003504" w:rsidRDefault="007D0771" w:rsidP="00003504">
      <w:pPr>
        <w:jc w:val="both"/>
        <w:rPr>
          <w:rFonts w:ascii="Arial" w:hAnsi="Arial" w:cs="Arial"/>
          <w:i/>
          <w:sz w:val="24"/>
          <w:szCs w:val="24"/>
        </w:rPr>
      </w:pPr>
      <w:r w:rsidRPr="00003504">
        <w:rPr>
          <w:rFonts w:ascii="Arial" w:hAnsi="Arial" w:cs="Arial"/>
          <w:i/>
          <w:sz w:val="24"/>
          <w:szCs w:val="24"/>
        </w:rPr>
        <w:t xml:space="preserve">Saint Scholastica [+c543] was the sister of Saint Benedict. She followed the rule of her brother near </w:t>
      </w:r>
      <w:proofErr w:type="spellStart"/>
      <w:r w:rsidRPr="00003504">
        <w:rPr>
          <w:rFonts w:ascii="Arial" w:hAnsi="Arial" w:cs="Arial"/>
          <w:i/>
          <w:sz w:val="24"/>
          <w:szCs w:val="24"/>
        </w:rPr>
        <w:t>Montecassino</w:t>
      </w:r>
      <w:proofErr w:type="spellEnd"/>
      <w:r w:rsidRPr="00003504">
        <w:rPr>
          <w:rFonts w:ascii="Arial" w:hAnsi="Arial" w:cs="Arial"/>
          <w:i/>
          <w:sz w:val="24"/>
          <w:szCs w:val="24"/>
        </w:rPr>
        <w:t xml:space="preserve"> and is regarded as the first Benedictine nun. When</w:t>
      </w:r>
      <w:r w:rsidR="00003504">
        <w:rPr>
          <w:rFonts w:ascii="Arial" w:hAnsi="Arial" w:cs="Arial"/>
          <w:i/>
          <w:sz w:val="24"/>
          <w:szCs w:val="24"/>
        </w:rPr>
        <w:t xml:space="preserve"> </w:t>
      </w:r>
      <w:r w:rsidRPr="00003504">
        <w:rPr>
          <w:rFonts w:ascii="Arial" w:hAnsi="Arial" w:cs="Arial"/>
          <w:i/>
          <w:sz w:val="24"/>
          <w:szCs w:val="24"/>
        </w:rPr>
        <w:t>she met her brother for the last time, a sudden rainstorm providentially prolonged the meeting; three days later St Benedict saw her soul ascend to heaven as a dove [her symbol in art]</w:t>
      </w:r>
    </w:p>
    <w:p w14:paraId="12A573F8" w14:textId="77777777" w:rsidR="00524D9B" w:rsidRPr="00003504" w:rsidRDefault="00524D9B" w:rsidP="006F302E">
      <w:pPr>
        <w:jc w:val="center"/>
        <w:rPr>
          <w:rFonts w:ascii="Arial" w:hAnsi="Arial" w:cs="Arial"/>
          <w:b/>
          <w:sz w:val="24"/>
          <w:szCs w:val="24"/>
        </w:rPr>
      </w:pPr>
    </w:p>
    <w:p w14:paraId="0E3CB2A4" w14:textId="77777777" w:rsidR="00CE0E39" w:rsidRPr="00003504" w:rsidRDefault="00CE0E39" w:rsidP="00CE0E39">
      <w:pPr>
        <w:pStyle w:val="NormalWeb"/>
        <w:shd w:val="clear" w:color="auto" w:fill="FFFFFF"/>
        <w:spacing w:before="0" w:beforeAutospacing="0" w:after="0" w:afterAutospacing="0"/>
        <w:rPr>
          <w:rFonts w:ascii="Arial" w:hAnsi="Arial" w:cs="Arial"/>
          <w:color w:val="201F1E"/>
        </w:rPr>
      </w:pPr>
      <w:r w:rsidRPr="00003504">
        <w:rPr>
          <w:rFonts w:ascii="Arial" w:hAnsi="Arial" w:cs="Arial"/>
          <w:color w:val="201F1E"/>
        </w:rPr>
        <w:lastRenderedPageBreak/>
        <w:t> </w:t>
      </w:r>
    </w:p>
    <w:p w14:paraId="2F8AFA7E" w14:textId="1AFB545E" w:rsidR="00CE0E39" w:rsidRPr="00003504" w:rsidRDefault="00CE0E39" w:rsidP="00CE0E39">
      <w:pPr>
        <w:rPr>
          <w:rFonts w:ascii="Arial" w:hAnsi="Arial" w:cs="Arial"/>
          <w:bCs/>
          <w:sz w:val="24"/>
          <w:szCs w:val="24"/>
        </w:rPr>
      </w:pPr>
      <w:r w:rsidRPr="00003504">
        <w:rPr>
          <w:rFonts w:ascii="Arial" w:hAnsi="Arial" w:cs="Arial"/>
          <w:bCs/>
          <w:sz w:val="24"/>
          <w:szCs w:val="24"/>
        </w:rPr>
        <w:t xml:space="preserve">We begin with a stilling exercise – led by Jackie </w:t>
      </w:r>
      <w:proofErr w:type="spellStart"/>
      <w:r w:rsidRPr="00003504">
        <w:rPr>
          <w:rFonts w:ascii="Arial" w:hAnsi="Arial" w:cs="Arial"/>
          <w:bCs/>
          <w:sz w:val="24"/>
          <w:szCs w:val="24"/>
        </w:rPr>
        <w:t>Tevlin</w:t>
      </w:r>
      <w:proofErr w:type="spellEnd"/>
    </w:p>
    <w:p w14:paraId="20F807E1" w14:textId="6B591247" w:rsidR="00CE0E39" w:rsidRDefault="00CE0E39" w:rsidP="00CE0E39">
      <w:pPr>
        <w:rPr>
          <w:rFonts w:ascii="Arial" w:hAnsi="Arial" w:cs="Arial"/>
          <w:b/>
          <w:sz w:val="24"/>
          <w:szCs w:val="24"/>
        </w:rPr>
      </w:pPr>
    </w:p>
    <w:p w14:paraId="531F1F9C" w14:textId="77777777" w:rsidR="00003504" w:rsidRPr="00003504" w:rsidRDefault="00003504" w:rsidP="00CE0E39">
      <w:pPr>
        <w:rPr>
          <w:rFonts w:ascii="Arial" w:hAnsi="Arial" w:cs="Arial"/>
          <w:b/>
          <w:sz w:val="24"/>
          <w:szCs w:val="24"/>
        </w:rPr>
      </w:pPr>
    </w:p>
    <w:p w14:paraId="76B9F18A" w14:textId="77777777" w:rsidR="00411561" w:rsidRPr="00003504" w:rsidRDefault="00411561" w:rsidP="00411561">
      <w:pPr>
        <w:jc w:val="center"/>
        <w:rPr>
          <w:rFonts w:ascii="Arial" w:hAnsi="Arial" w:cs="Arial"/>
          <w:b/>
          <w:sz w:val="24"/>
          <w:szCs w:val="24"/>
        </w:rPr>
      </w:pPr>
      <w:r w:rsidRPr="00003504">
        <w:rPr>
          <w:rFonts w:ascii="Arial" w:hAnsi="Arial" w:cs="Arial"/>
          <w:b/>
          <w:sz w:val="24"/>
          <w:szCs w:val="24"/>
        </w:rPr>
        <w:t>Today’s Gospel Reading</w:t>
      </w:r>
    </w:p>
    <w:p w14:paraId="56744021" w14:textId="6C0C7A36" w:rsidR="007D0771" w:rsidRPr="00003504" w:rsidRDefault="0015709B" w:rsidP="00524D9B">
      <w:pPr>
        <w:rPr>
          <w:rFonts w:ascii="Arial" w:hAnsi="Arial" w:cs="Arial"/>
          <w:sz w:val="24"/>
          <w:szCs w:val="24"/>
        </w:rPr>
      </w:pPr>
      <w:r w:rsidRPr="00003504">
        <w:rPr>
          <w:rFonts w:ascii="Arial" w:hAnsi="Arial" w:cs="Arial"/>
          <w:sz w:val="24"/>
          <w:szCs w:val="24"/>
        </w:rPr>
        <w:t>A reading from the holy Gospel according to Luke 10: 38-42</w:t>
      </w:r>
    </w:p>
    <w:p w14:paraId="44CD1BB6" w14:textId="77777777" w:rsidR="0015709B" w:rsidRPr="00003504" w:rsidRDefault="0015709B" w:rsidP="00524D9B">
      <w:pPr>
        <w:rPr>
          <w:rFonts w:ascii="Arial" w:hAnsi="Arial" w:cs="Arial"/>
          <w:sz w:val="24"/>
          <w:szCs w:val="24"/>
        </w:rPr>
      </w:pPr>
      <w:r w:rsidRPr="00003504">
        <w:rPr>
          <w:rFonts w:ascii="Arial" w:hAnsi="Arial" w:cs="Arial"/>
          <w:sz w:val="24"/>
          <w:szCs w:val="24"/>
        </w:rPr>
        <w:t>Martha welcomed him into her house. Mary had chosen the better part.</w:t>
      </w:r>
    </w:p>
    <w:p w14:paraId="0BACFA46" w14:textId="5DC561FB" w:rsidR="0015709B" w:rsidRPr="00003504" w:rsidRDefault="0015709B" w:rsidP="00524D9B">
      <w:pPr>
        <w:rPr>
          <w:rFonts w:ascii="Arial" w:hAnsi="Arial" w:cs="Arial"/>
          <w:sz w:val="24"/>
          <w:szCs w:val="24"/>
        </w:rPr>
      </w:pPr>
      <w:r w:rsidRPr="00003504">
        <w:rPr>
          <w:rFonts w:ascii="Arial" w:hAnsi="Arial" w:cs="Arial"/>
          <w:sz w:val="24"/>
          <w:szCs w:val="24"/>
        </w:rPr>
        <w:t>In the course of their journey Jesus came to a village, and a woman named Martha welcomed him into her house. She had a sister called Mary, who sat down at the Lord’s feet and listened to him speaking. Now Martha, who was distracted with all the serving said, “Lord, do you not care that my sister is leaving me to do the serving all by myself</w:t>
      </w:r>
      <w:r w:rsidR="00003504">
        <w:rPr>
          <w:rFonts w:ascii="Arial" w:hAnsi="Arial" w:cs="Arial"/>
          <w:sz w:val="24"/>
          <w:szCs w:val="24"/>
        </w:rPr>
        <w:t xml:space="preserve">? </w:t>
      </w:r>
      <w:r w:rsidRPr="00003504">
        <w:rPr>
          <w:rFonts w:ascii="Arial" w:hAnsi="Arial" w:cs="Arial"/>
          <w:sz w:val="24"/>
          <w:szCs w:val="24"/>
        </w:rPr>
        <w:t xml:space="preserve"> Please tell her to help me.” But the Lord answered: “Martha, Martha,” he said, “you worry and fret about so many things, and yet few are needed, indeed only one. It is Mary, who has chosen</w:t>
      </w:r>
      <w:r w:rsidR="00524D9B" w:rsidRPr="00003504">
        <w:rPr>
          <w:rFonts w:ascii="Arial" w:hAnsi="Arial" w:cs="Arial"/>
          <w:sz w:val="24"/>
          <w:szCs w:val="24"/>
        </w:rPr>
        <w:t xml:space="preserve"> the better part; it is not to be taken from her.”</w:t>
      </w:r>
    </w:p>
    <w:p w14:paraId="060A0B27" w14:textId="77777777" w:rsidR="00411561" w:rsidRPr="00003504" w:rsidRDefault="00411561" w:rsidP="00524D9B">
      <w:pPr>
        <w:rPr>
          <w:rFonts w:ascii="Arial" w:hAnsi="Arial" w:cs="Arial"/>
          <w:sz w:val="24"/>
          <w:szCs w:val="24"/>
        </w:rPr>
      </w:pPr>
      <w:r w:rsidRPr="00003504">
        <w:rPr>
          <w:rFonts w:ascii="Arial" w:hAnsi="Arial" w:cs="Arial"/>
          <w:sz w:val="24"/>
          <w:szCs w:val="24"/>
        </w:rPr>
        <w:t>The Gospel of the Lord</w:t>
      </w:r>
    </w:p>
    <w:p w14:paraId="567DD9A5" w14:textId="256B219E" w:rsidR="00560C1E" w:rsidRPr="00003504" w:rsidRDefault="00560C1E" w:rsidP="00524D9B">
      <w:pPr>
        <w:jc w:val="center"/>
        <w:rPr>
          <w:rFonts w:ascii="Arial" w:hAnsi="Arial" w:cs="Arial"/>
          <w:b/>
          <w:sz w:val="24"/>
          <w:szCs w:val="24"/>
        </w:rPr>
      </w:pPr>
      <w:r w:rsidRPr="00003504">
        <w:rPr>
          <w:rFonts w:ascii="Arial" w:hAnsi="Arial" w:cs="Arial"/>
          <w:b/>
          <w:sz w:val="24"/>
          <w:szCs w:val="24"/>
        </w:rPr>
        <w:t>A time of s</w:t>
      </w:r>
      <w:r w:rsidR="00524D9B" w:rsidRPr="00003504">
        <w:rPr>
          <w:rFonts w:ascii="Arial" w:hAnsi="Arial" w:cs="Arial"/>
          <w:b/>
          <w:sz w:val="24"/>
          <w:szCs w:val="24"/>
        </w:rPr>
        <w:t>ilence</w:t>
      </w:r>
    </w:p>
    <w:p w14:paraId="19F57E9F" w14:textId="74B057E2" w:rsidR="00560C1E" w:rsidRPr="00003504" w:rsidRDefault="00560C1E" w:rsidP="00560C1E">
      <w:pPr>
        <w:rPr>
          <w:rFonts w:ascii="Arial" w:hAnsi="Arial" w:cs="Arial"/>
          <w:bCs/>
          <w:sz w:val="24"/>
          <w:szCs w:val="24"/>
        </w:rPr>
      </w:pPr>
      <w:r w:rsidRPr="00003504">
        <w:rPr>
          <w:rFonts w:ascii="Arial" w:hAnsi="Arial" w:cs="Arial"/>
          <w:bCs/>
          <w:sz w:val="24"/>
          <w:szCs w:val="24"/>
        </w:rPr>
        <w:t>You are invited to turn off your screen and spend the next few minutes reflecting on the scripture passage.  You may like to look for words or phrases that resonate, words that you haven’t noticed before.  Allow yourself to be aware of the impact that they have on you. They may indicate what the reading is pointing towards for you.</w:t>
      </w:r>
    </w:p>
    <w:p w14:paraId="1CA9BEB3" w14:textId="79E93F2D" w:rsidR="00560C1E" w:rsidRPr="00003504" w:rsidRDefault="00524D9B" w:rsidP="00560C1E">
      <w:pPr>
        <w:jc w:val="center"/>
        <w:rPr>
          <w:rFonts w:ascii="Arial" w:hAnsi="Arial" w:cs="Arial"/>
          <w:b/>
          <w:sz w:val="24"/>
          <w:szCs w:val="24"/>
        </w:rPr>
      </w:pPr>
      <w:r w:rsidRPr="00003504">
        <w:rPr>
          <w:rFonts w:ascii="Arial" w:hAnsi="Arial" w:cs="Arial"/>
          <w:b/>
          <w:sz w:val="24"/>
          <w:szCs w:val="24"/>
        </w:rPr>
        <w:t>Sharing</w:t>
      </w:r>
    </w:p>
    <w:p w14:paraId="04299AF3" w14:textId="622F6F98" w:rsidR="00560C1E" w:rsidRPr="00003504" w:rsidRDefault="00560C1E" w:rsidP="00560C1E">
      <w:pPr>
        <w:rPr>
          <w:rFonts w:ascii="Arial" w:hAnsi="Arial" w:cs="Arial"/>
          <w:bCs/>
          <w:sz w:val="24"/>
          <w:szCs w:val="24"/>
        </w:rPr>
      </w:pPr>
      <w:r w:rsidRPr="00003504">
        <w:rPr>
          <w:rFonts w:ascii="Arial" w:hAnsi="Arial" w:cs="Arial"/>
          <w:bCs/>
          <w:sz w:val="24"/>
          <w:szCs w:val="24"/>
        </w:rPr>
        <w:t xml:space="preserve">We will come back together on screen and then move into breakout rooms for a </w:t>
      </w:r>
      <w:r w:rsidR="00003504" w:rsidRPr="00003504">
        <w:rPr>
          <w:rFonts w:ascii="Arial" w:hAnsi="Arial" w:cs="Arial"/>
          <w:bCs/>
          <w:sz w:val="24"/>
          <w:szCs w:val="24"/>
        </w:rPr>
        <w:t xml:space="preserve">short </w:t>
      </w:r>
      <w:r w:rsidRPr="00003504">
        <w:rPr>
          <w:rFonts w:ascii="Arial" w:hAnsi="Arial" w:cs="Arial"/>
          <w:bCs/>
          <w:sz w:val="24"/>
          <w:szCs w:val="24"/>
        </w:rPr>
        <w:t xml:space="preserve">time of sharing.  Each room will be led by a facilitator.  You are invited to share your thoughts, </w:t>
      </w:r>
      <w:r w:rsidRPr="00003504">
        <w:rPr>
          <w:rFonts w:ascii="Arial" w:hAnsi="Arial" w:cs="Arial"/>
          <w:bCs/>
          <w:i/>
          <w:iCs/>
          <w:sz w:val="24"/>
          <w:szCs w:val="24"/>
        </w:rPr>
        <w:t>without comment</w:t>
      </w:r>
      <w:r w:rsidR="00003504" w:rsidRPr="00003504">
        <w:rPr>
          <w:rFonts w:ascii="Arial" w:hAnsi="Arial" w:cs="Arial"/>
          <w:bCs/>
          <w:i/>
          <w:iCs/>
          <w:sz w:val="24"/>
          <w:szCs w:val="24"/>
        </w:rPr>
        <w:t>s</w:t>
      </w:r>
      <w:r w:rsidRPr="00003504">
        <w:rPr>
          <w:rFonts w:ascii="Arial" w:hAnsi="Arial" w:cs="Arial"/>
          <w:bCs/>
          <w:i/>
          <w:iCs/>
          <w:sz w:val="24"/>
          <w:szCs w:val="24"/>
        </w:rPr>
        <w:t xml:space="preserve"> from anyone else</w:t>
      </w:r>
      <w:r w:rsidRPr="00003504">
        <w:rPr>
          <w:rFonts w:ascii="Arial" w:hAnsi="Arial" w:cs="Arial"/>
          <w:bCs/>
          <w:sz w:val="24"/>
          <w:szCs w:val="24"/>
        </w:rPr>
        <w:t>.  There may be time for further reflections.</w:t>
      </w:r>
    </w:p>
    <w:p w14:paraId="177D590D" w14:textId="2B01AA4F" w:rsidR="00560C1E" w:rsidRPr="00003504" w:rsidRDefault="00560C1E" w:rsidP="00560C1E">
      <w:pPr>
        <w:rPr>
          <w:rFonts w:ascii="Arial" w:hAnsi="Arial" w:cs="Arial"/>
          <w:bCs/>
          <w:sz w:val="24"/>
          <w:szCs w:val="24"/>
        </w:rPr>
      </w:pPr>
      <w:r w:rsidRPr="00003504">
        <w:rPr>
          <w:rFonts w:ascii="Arial" w:hAnsi="Arial" w:cs="Arial"/>
          <w:bCs/>
          <w:sz w:val="24"/>
          <w:szCs w:val="24"/>
        </w:rPr>
        <w:t xml:space="preserve">Everyone will then come back together to close with prayer. </w:t>
      </w:r>
    </w:p>
    <w:p w14:paraId="76A7006F" w14:textId="77777777" w:rsidR="00524D9B" w:rsidRPr="00003504" w:rsidRDefault="00524D9B" w:rsidP="006F302E">
      <w:pPr>
        <w:jc w:val="center"/>
        <w:rPr>
          <w:rFonts w:ascii="Arial" w:hAnsi="Arial" w:cs="Arial"/>
          <w:b/>
          <w:sz w:val="24"/>
          <w:szCs w:val="24"/>
        </w:rPr>
      </w:pPr>
      <w:r w:rsidRPr="00003504">
        <w:rPr>
          <w:rFonts w:ascii="Arial" w:hAnsi="Arial" w:cs="Arial"/>
          <w:b/>
          <w:sz w:val="24"/>
          <w:szCs w:val="24"/>
        </w:rPr>
        <w:t>PRAYER TO SAINT SCHOLASTICA</w:t>
      </w:r>
    </w:p>
    <w:p w14:paraId="7FC890B1" w14:textId="77777777" w:rsidR="00524D9B" w:rsidRPr="00003504" w:rsidRDefault="006F302E" w:rsidP="00524D9B">
      <w:pPr>
        <w:pStyle w:val="NormalWeb"/>
        <w:spacing w:before="240" w:beforeAutospacing="0" w:after="240" w:afterAutospacing="0" w:line="300" w:lineRule="atLeast"/>
        <w:rPr>
          <w:rFonts w:ascii="Arial" w:hAnsi="Arial" w:cs="Arial"/>
          <w:color w:val="302C40"/>
        </w:rPr>
      </w:pPr>
      <w:r w:rsidRPr="00003504">
        <w:rPr>
          <w:rFonts w:ascii="Arial" w:hAnsi="Arial" w:cs="Arial"/>
          <w:color w:val="302C40"/>
        </w:rPr>
        <w:t>O God,</w:t>
      </w:r>
      <w:r w:rsidRPr="00003504">
        <w:rPr>
          <w:rFonts w:ascii="Arial" w:hAnsi="Arial" w:cs="Arial"/>
          <w:color w:val="302C40"/>
        </w:rPr>
        <w:br/>
        <w:t>to show us where innocence leads, </w:t>
      </w:r>
      <w:r w:rsidRPr="00003504">
        <w:rPr>
          <w:rFonts w:ascii="Arial" w:hAnsi="Arial" w:cs="Arial"/>
          <w:color w:val="302C40"/>
        </w:rPr>
        <w:br/>
        <w:t>you made the soul of your virgin Saint Scholastica </w:t>
      </w:r>
      <w:r w:rsidRPr="00003504">
        <w:rPr>
          <w:rFonts w:ascii="Arial" w:hAnsi="Arial" w:cs="Arial"/>
          <w:color w:val="302C40"/>
        </w:rPr>
        <w:br/>
        <w:t>soar to heaven like a dove in flight. </w:t>
      </w:r>
      <w:r w:rsidRPr="00003504">
        <w:rPr>
          <w:rFonts w:ascii="Arial" w:hAnsi="Arial" w:cs="Arial"/>
          <w:color w:val="302C40"/>
        </w:rPr>
        <w:br/>
        <w:t>Grant through her merits </w:t>
      </w:r>
      <w:r w:rsidRPr="00003504">
        <w:rPr>
          <w:rFonts w:ascii="Arial" w:hAnsi="Arial" w:cs="Arial"/>
          <w:color w:val="302C40"/>
        </w:rPr>
        <w:br/>
        <w:t>and her prayers </w:t>
      </w:r>
      <w:r w:rsidRPr="00003504">
        <w:rPr>
          <w:rFonts w:ascii="Arial" w:hAnsi="Arial" w:cs="Arial"/>
          <w:color w:val="302C40"/>
        </w:rPr>
        <w:br/>
        <w:t>that we may so live in innocence </w:t>
      </w:r>
      <w:r w:rsidRPr="00003504">
        <w:rPr>
          <w:rFonts w:ascii="Arial" w:hAnsi="Arial" w:cs="Arial"/>
          <w:color w:val="302C40"/>
        </w:rPr>
        <w:br/>
        <w:t>as to attain to joys everlasting. </w:t>
      </w:r>
      <w:r w:rsidRPr="00003504">
        <w:rPr>
          <w:rFonts w:ascii="Arial" w:hAnsi="Arial" w:cs="Arial"/>
          <w:color w:val="302C40"/>
        </w:rPr>
        <w:br/>
        <w:t>This we ask through our Lord.</w:t>
      </w:r>
      <w:r w:rsidR="00524D9B" w:rsidRPr="00003504">
        <w:rPr>
          <w:rFonts w:ascii="Arial" w:hAnsi="Arial" w:cs="Arial"/>
          <w:color w:val="302C40"/>
        </w:rPr>
        <w:t xml:space="preserve">    Amen</w:t>
      </w:r>
    </w:p>
    <w:p w14:paraId="4C63C592" w14:textId="77777777" w:rsidR="00F972F2" w:rsidRPr="00003504" w:rsidRDefault="00F972F2" w:rsidP="00524D9B">
      <w:pPr>
        <w:pStyle w:val="NormalWeb"/>
        <w:spacing w:before="240" w:beforeAutospacing="0" w:after="240" w:afterAutospacing="0" w:line="300" w:lineRule="atLeast"/>
        <w:rPr>
          <w:rFonts w:ascii="Arial" w:hAnsi="Arial" w:cs="Arial"/>
          <w:color w:val="302C40"/>
        </w:rPr>
      </w:pPr>
      <w:r w:rsidRPr="00003504">
        <w:rPr>
          <w:rFonts w:ascii="Arial" w:hAnsi="Arial" w:cs="Arial"/>
          <w:color w:val="302C40"/>
        </w:rPr>
        <w:t>St Emma’s Benedictine Monastery U.S.A.</w:t>
      </w:r>
    </w:p>
    <w:p w14:paraId="2A9F41D7" w14:textId="77777777" w:rsidR="00524D9B" w:rsidRPr="00003504" w:rsidRDefault="00524D9B" w:rsidP="00524D9B">
      <w:pPr>
        <w:pStyle w:val="NormalWeb"/>
        <w:spacing w:before="240" w:beforeAutospacing="0" w:after="240" w:afterAutospacing="0" w:line="300" w:lineRule="atLeast"/>
        <w:rPr>
          <w:rFonts w:ascii="Arial" w:hAnsi="Arial" w:cs="Arial"/>
          <w:color w:val="302C40"/>
        </w:rPr>
      </w:pPr>
    </w:p>
    <w:p w14:paraId="30EFD030" w14:textId="784CB358" w:rsidR="00524D9B" w:rsidRPr="00003504" w:rsidRDefault="00524D9B" w:rsidP="00003504">
      <w:pPr>
        <w:pStyle w:val="NormalWeb"/>
        <w:spacing w:before="240" w:beforeAutospacing="0" w:after="240" w:afterAutospacing="0" w:line="300" w:lineRule="atLeast"/>
        <w:jc w:val="center"/>
        <w:rPr>
          <w:rFonts w:ascii="Arial" w:hAnsi="Arial" w:cs="Arial"/>
          <w:b/>
          <w:color w:val="302C40"/>
        </w:rPr>
      </w:pPr>
      <w:r w:rsidRPr="00003504">
        <w:rPr>
          <w:rFonts w:ascii="Arial" w:hAnsi="Arial" w:cs="Arial"/>
          <w:b/>
          <w:color w:val="302C40"/>
        </w:rPr>
        <w:t>CLOSING PRAYER</w:t>
      </w:r>
    </w:p>
    <w:sectPr w:rsidR="00524D9B" w:rsidRPr="00003504" w:rsidSect="00D87DA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B88E" w14:textId="77777777" w:rsidR="00003504" w:rsidRDefault="00003504" w:rsidP="00003504">
      <w:pPr>
        <w:spacing w:after="0" w:line="240" w:lineRule="auto"/>
      </w:pPr>
      <w:r>
        <w:separator/>
      </w:r>
    </w:p>
  </w:endnote>
  <w:endnote w:type="continuationSeparator" w:id="0">
    <w:p w14:paraId="50262125" w14:textId="77777777" w:rsidR="00003504" w:rsidRDefault="00003504" w:rsidP="0000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259999"/>
      <w:docPartObj>
        <w:docPartGallery w:val="Page Numbers (Bottom of Page)"/>
        <w:docPartUnique/>
      </w:docPartObj>
    </w:sdtPr>
    <w:sdtEndPr>
      <w:rPr>
        <w:noProof/>
      </w:rPr>
    </w:sdtEndPr>
    <w:sdtContent>
      <w:p w14:paraId="4B31B8D4" w14:textId="217BF870" w:rsidR="00003504" w:rsidRDefault="000035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EF95EF" w14:textId="77777777" w:rsidR="00003504" w:rsidRDefault="00003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45D0" w14:textId="77777777" w:rsidR="00003504" w:rsidRDefault="00003504" w:rsidP="00003504">
      <w:pPr>
        <w:spacing w:after="0" w:line="240" w:lineRule="auto"/>
      </w:pPr>
      <w:r>
        <w:separator/>
      </w:r>
    </w:p>
  </w:footnote>
  <w:footnote w:type="continuationSeparator" w:id="0">
    <w:p w14:paraId="07DEA624" w14:textId="77777777" w:rsidR="00003504" w:rsidRDefault="00003504" w:rsidP="00003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2A9C"/>
    <w:multiLevelType w:val="multilevel"/>
    <w:tmpl w:val="B6C4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2E"/>
    <w:rsid w:val="00003504"/>
    <w:rsid w:val="0015709B"/>
    <w:rsid w:val="00411561"/>
    <w:rsid w:val="00524D9B"/>
    <w:rsid w:val="00560C1E"/>
    <w:rsid w:val="006F302E"/>
    <w:rsid w:val="007D0771"/>
    <w:rsid w:val="00CE0E39"/>
    <w:rsid w:val="00D87DA2"/>
    <w:rsid w:val="00ED3C10"/>
    <w:rsid w:val="00F9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BC0F"/>
  <w15:docId w15:val="{F75262BC-0A89-764A-9D63-A945A3AB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2E"/>
    <w:rPr>
      <w:rFonts w:ascii="Tahoma" w:hAnsi="Tahoma" w:cs="Tahoma"/>
      <w:sz w:val="16"/>
      <w:szCs w:val="16"/>
    </w:rPr>
  </w:style>
  <w:style w:type="paragraph" w:styleId="NormalWeb">
    <w:name w:val="Normal (Web)"/>
    <w:basedOn w:val="Normal"/>
    <w:uiPriority w:val="99"/>
    <w:semiHidden/>
    <w:unhideWhenUsed/>
    <w:rsid w:val="006F30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03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504"/>
  </w:style>
  <w:style w:type="paragraph" w:styleId="Footer">
    <w:name w:val="footer"/>
    <w:basedOn w:val="Normal"/>
    <w:link w:val="FooterChar"/>
    <w:uiPriority w:val="99"/>
    <w:unhideWhenUsed/>
    <w:rsid w:val="00003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08167">
      <w:bodyDiv w:val="1"/>
      <w:marLeft w:val="0"/>
      <w:marRight w:val="0"/>
      <w:marTop w:val="0"/>
      <w:marBottom w:val="0"/>
      <w:divBdr>
        <w:top w:val="none" w:sz="0" w:space="0" w:color="auto"/>
        <w:left w:val="none" w:sz="0" w:space="0" w:color="auto"/>
        <w:bottom w:val="none" w:sz="0" w:space="0" w:color="auto"/>
        <w:right w:val="none" w:sz="0" w:space="0" w:color="auto"/>
      </w:divBdr>
      <w:divsChild>
        <w:div w:id="2069721918">
          <w:marLeft w:val="0"/>
          <w:marRight w:val="0"/>
          <w:marTop w:val="0"/>
          <w:marBottom w:val="0"/>
          <w:divBdr>
            <w:top w:val="none" w:sz="0" w:space="0" w:color="auto"/>
            <w:left w:val="none" w:sz="0" w:space="0" w:color="auto"/>
            <w:bottom w:val="none" w:sz="0" w:space="0" w:color="auto"/>
            <w:right w:val="none" w:sz="0" w:space="0" w:color="auto"/>
          </w:divBdr>
          <w:divsChild>
            <w:div w:id="1446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Tevlin</dc:creator>
  <cp:lastModifiedBy>Sue price</cp:lastModifiedBy>
  <cp:revision>2</cp:revision>
  <dcterms:created xsi:type="dcterms:W3CDTF">2022-01-31T08:29:00Z</dcterms:created>
  <dcterms:modified xsi:type="dcterms:W3CDTF">2022-01-31T08:29:00Z</dcterms:modified>
</cp:coreProperties>
</file>